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6812D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6812D3">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6812D3"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6812D3">
        <w:rPr>
          <w:rFonts w:ascii="Times New Roman" w:eastAsia="Times New Roman" w:hAnsi="Times New Roman" w:cs="Times New Roman"/>
          <w:b/>
          <w:bCs/>
          <w:color w:val="363636"/>
          <w:sz w:val="24"/>
          <w:szCs w:val="24"/>
          <w:lang w:eastAsia="uk-UA"/>
        </w:rPr>
        <w:br/>
      </w:r>
      <w:r w:rsidRPr="006812D3">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6812D3"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6812D3"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0D8344E" w14:textId="77777777" w:rsidR="006812D3" w:rsidRPr="006812D3" w:rsidRDefault="00B736EB" w:rsidP="006812D3">
      <w:pPr>
        <w:shd w:val="clear" w:color="auto" w:fill="FCFCFC"/>
        <w:jc w:val="center"/>
        <w:rPr>
          <w:rFonts w:ascii="Times New Roman" w:eastAsia="Times New Roman" w:hAnsi="Times New Roman" w:cs="Times New Roman"/>
          <w:color w:val="363636"/>
          <w:sz w:val="24"/>
          <w:szCs w:val="24"/>
          <w:lang w:eastAsia="uk-UA"/>
        </w:rPr>
      </w:pPr>
      <w:r w:rsidRPr="006812D3">
        <w:rPr>
          <w:rFonts w:ascii="Times New Roman" w:hAnsi="Times New Roman" w:cs="Times New Roman"/>
          <w:b/>
          <w:bCs/>
          <w:color w:val="363636"/>
        </w:rPr>
        <w:br/>
      </w:r>
      <w:r w:rsidR="00197936" w:rsidRPr="006812D3">
        <w:rPr>
          <w:rStyle w:val="a3"/>
          <w:rFonts w:ascii="Times New Roman" w:hAnsi="Times New Roman" w:cs="Times New Roman"/>
          <w:color w:val="363636"/>
        </w:rPr>
        <w:t>РІШЕННЯ</w:t>
      </w:r>
      <w:r w:rsidR="00197936" w:rsidRPr="006812D3">
        <w:rPr>
          <w:rFonts w:ascii="Times New Roman" w:hAnsi="Times New Roman" w:cs="Times New Roman"/>
          <w:b/>
          <w:bCs/>
          <w:color w:val="363636"/>
        </w:rPr>
        <w:br/>
      </w:r>
      <w:r w:rsidR="006812D3" w:rsidRPr="006812D3">
        <w:rPr>
          <w:rFonts w:ascii="Times New Roman" w:eastAsia="Times New Roman" w:hAnsi="Times New Roman" w:cs="Times New Roman"/>
          <w:b/>
          <w:bCs/>
          <w:color w:val="363636"/>
          <w:sz w:val="24"/>
          <w:szCs w:val="24"/>
          <w:lang w:eastAsia="uk-UA"/>
        </w:rPr>
        <w:t>№539дп-25</w:t>
      </w:r>
    </w:p>
    <w:p w14:paraId="38544BEA" w14:textId="0C6AF316" w:rsidR="006812D3" w:rsidRPr="006812D3" w:rsidRDefault="006812D3" w:rsidP="006812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4"/>
          <w:szCs w:val="24"/>
          <w:lang w:eastAsia="uk-UA"/>
        </w:rPr>
        <w:t>09 грудня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6812D3">
        <w:rPr>
          <w:rFonts w:ascii="Times New Roman" w:eastAsia="Times New Roman" w:hAnsi="Times New Roman" w:cs="Times New Roman"/>
          <w:b/>
          <w:bCs/>
          <w:color w:val="363636"/>
          <w:sz w:val="24"/>
          <w:szCs w:val="24"/>
          <w:lang w:eastAsia="uk-UA"/>
        </w:rPr>
        <w:t>Київ</w:t>
      </w:r>
    </w:p>
    <w:p w14:paraId="14F1153F" w14:textId="77777777" w:rsidR="006812D3" w:rsidRPr="006812D3" w:rsidRDefault="006812D3" w:rsidP="006812D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Городенківського відділу Коломийської окружної прокуратури Івано-Франківської області </w:t>
      </w:r>
      <w:proofErr w:type="spellStart"/>
      <w:r w:rsidRPr="006812D3">
        <w:rPr>
          <w:rFonts w:ascii="Times New Roman" w:eastAsia="Times New Roman" w:hAnsi="Times New Roman" w:cs="Times New Roman"/>
          <w:b/>
          <w:bCs/>
          <w:color w:val="363636"/>
          <w:sz w:val="24"/>
          <w:szCs w:val="24"/>
          <w:lang w:eastAsia="uk-UA"/>
        </w:rPr>
        <w:t>Паньківа</w:t>
      </w:r>
      <w:proofErr w:type="spellEnd"/>
      <w:r w:rsidRPr="006812D3">
        <w:rPr>
          <w:rFonts w:ascii="Times New Roman" w:eastAsia="Times New Roman" w:hAnsi="Times New Roman" w:cs="Times New Roman"/>
          <w:b/>
          <w:bCs/>
          <w:color w:val="363636"/>
          <w:sz w:val="24"/>
          <w:szCs w:val="24"/>
          <w:lang w:eastAsia="uk-UA"/>
        </w:rPr>
        <w:t xml:space="preserve"> П.Д.</w:t>
      </w:r>
    </w:p>
    <w:p w14:paraId="7FC8BF11" w14:textId="77777777" w:rsidR="006812D3" w:rsidRPr="006812D3" w:rsidRDefault="006812D3" w:rsidP="006812D3">
      <w:pPr>
        <w:spacing w:after="0" w:line="240" w:lineRule="auto"/>
        <w:rPr>
          <w:rFonts w:ascii="Times New Roman" w:eastAsia="Times New Roman" w:hAnsi="Times New Roman" w:cs="Times New Roman"/>
          <w:sz w:val="24"/>
          <w:szCs w:val="24"/>
          <w:lang w:eastAsia="uk-UA"/>
        </w:rPr>
      </w:pPr>
    </w:p>
    <w:p w14:paraId="5356DD5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6812D3">
        <w:rPr>
          <w:rFonts w:ascii="Times New Roman" w:eastAsia="Times New Roman" w:hAnsi="Times New Roman" w:cs="Times New Roman"/>
          <w:color w:val="363636"/>
          <w:sz w:val="28"/>
          <w:szCs w:val="28"/>
          <w:lang w:eastAsia="uk-UA"/>
        </w:rPr>
        <w:t>Радзівона</w:t>
      </w:r>
      <w:proofErr w:type="spellEnd"/>
      <w:r w:rsidRPr="006812D3">
        <w:rPr>
          <w:rFonts w:ascii="Times New Roman" w:eastAsia="Times New Roman" w:hAnsi="Times New Roman" w:cs="Times New Roman"/>
          <w:color w:val="363636"/>
          <w:sz w:val="28"/>
          <w:szCs w:val="28"/>
          <w:lang w:eastAsia="uk-UA"/>
        </w:rPr>
        <w:t xml:space="preserve"> М.О., членів – </w:t>
      </w:r>
      <w:proofErr w:type="spellStart"/>
      <w:r w:rsidRPr="006812D3">
        <w:rPr>
          <w:rFonts w:ascii="Times New Roman" w:eastAsia="Times New Roman" w:hAnsi="Times New Roman" w:cs="Times New Roman"/>
          <w:color w:val="363636"/>
          <w:sz w:val="28"/>
          <w:szCs w:val="28"/>
          <w:lang w:eastAsia="uk-UA"/>
        </w:rPr>
        <w:t>Бобровник</w:t>
      </w:r>
      <w:proofErr w:type="spellEnd"/>
      <w:r w:rsidRPr="006812D3">
        <w:rPr>
          <w:rFonts w:ascii="Times New Roman" w:eastAsia="Times New Roman" w:hAnsi="Times New Roman" w:cs="Times New Roman"/>
          <w:color w:val="363636"/>
          <w:sz w:val="28"/>
          <w:szCs w:val="28"/>
          <w:lang w:eastAsia="uk-UA"/>
        </w:rPr>
        <w:t xml:space="preserve"> С.В., </w:t>
      </w:r>
      <w:proofErr w:type="spellStart"/>
      <w:r w:rsidRPr="006812D3">
        <w:rPr>
          <w:rFonts w:ascii="Times New Roman" w:eastAsia="Times New Roman" w:hAnsi="Times New Roman" w:cs="Times New Roman"/>
          <w:color w:val="363636"/>
          <w:sz w:val="28"/>
          <w:szCs w:val="28"/>
          <w:lang w:eastAsia="uk-UA"/>
        </w:rPr>
        <w:t>Булулукова</w:t>
      </w:r>
      <w:proofErr w:type="spellEnd"/>
      <w:r w:rsidRPr="006812D3">
        <w:rPr>
          <w:rFonts w:ascii="Times New Roman" w:eastAsia="Times New Roman" w:hAnsi="Times New Roman" w:cs="Times New Roman"/>
          <w:color w:val="363636"/>
          <w:sz w:val="28"/>
          <w:szCs w:val="28"/>
          <w:lang w:eastAsia="uk-UA"/>
        </w:rPr>
        <w:t xml:space="preserve"> О.Ю., Гарбузи Н.В., Коваль К.П., </w:t>
      </w:r>
      <w:proofErr w:type="spellStart"/>
      <w:r w:rsidRPr="006812D3">
        <w:rPr>
          <w:rFonts w:ascii="Times New Roman" w:eastAsia="Times New Roman" w:hAnsi="Times New Roman" w:cs="Times New Roman"/>
          <w:color w:val="363636"/>
          <w:sz w:val="28"/>
          <w:szCs w:val="28"/>
          <w:lang w:eastAsia="uk-UA"/>
        </w:rPr>
        <w:t>Куриленка</w:t>
      </w:r>
      <w:proofErr w:type="spellEnd"/>
      <w:r w:rsidRPr="006812D3">
        <w:rPr>
          <w:rFonts w:ascii="Times New Roman" w:eastAsia="Times New Roman" w:hAnsi="Times New Roman" w:cs="Times New Roman"/>
          <w:color w:val="363636"/>
          <w:sz w:val="28"/>
          <w:szCs w:val="28"/>
          <w:lang w:eastAsia="uk-UA"/>
        </w:rPr>
        <w:t xml:space="preserve"> Д.В., </w:t>
      </w:r>
      <w:proofErr w:type="spellStart"/>
      <w:r w:rsidRPr="006812D3">
        <w:rPr>
          <w:rFonts w:ascii="Times New Roman" w:eastAsia="Times New Roman" w:hAnsi="Times New Roman" w:cs="Times New Roman"/>
          <w:color w:val="363636"/>
          <w:sz w:val="28"/>
          <w:szCs w:val="28"/>
          <w:lang w:eastAsia="uk-UA"/>
        </w:rPr>
        <w:t>Мавроді</w:t>
      </w:r>
      <w:proofErr w:type="spellEnd"/>
      <w:r w:rsidRPr="006812D3">
        <w:rPr>
          <w:rFonts w:ascii="Times New Roman" w:eastAsia="Times New Roman" w:hAnsi="Times New Roman" w:cs="Times New Roman"/>
          <w:color w:val="363636"/>
          <w:sz w:val="28"/>
          <w:szCs w:val="28"/>
          <w:lang w:eastAsia="uk-UA"/>
        </w:rPr>
        <w:t xml:space="preserve"> В.В., </w:t>
      </w:r>
      <w:proofErr w:type="spellStart"/>
      <w:r w:rsidRPr="006812D3">
        <w:rPr>
          <w:rFonts w:ascii="Times New Roman" w:eastAsia="Times New Roman" w:hAnsi="Times New Roman" w:cs="Times New Roman"/>
          <w:color w:val="363636"/>
          <w:sz w:val="28"/>
          <w:szCs w:val="28"/>
          <w:lang w:eastAsia="uk-UA"/>
        </w:rPr>
        <w:t>Мнишенко</w:t>
      </w:r>
      <w:proofErr w:type="spellEnd"/>
      <w:r w:rsidRPr="006812D3">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Городенківського відділу Коломийської окружної прокуратури Івано-Франківської області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П.Д. у дисциплінарному провадженні № 07/3/2-671дс-129дп-25,</w:t>
      </w:r>
    </w:p>
    <w:p w14:paraId="46756D3A" w14:textId="77777777" w:rsidR="006812D3" w:rsidRPr="006812D3" w:rsidRDefault="006812D3" w:rsidP="006812D3">
      <w:pPr>
        <w:shd w:val="clear" w:color="auto" w:fill="FCFCFC"/>
        <w:spacing w:after="0" w:line="240" w:lineRule="auto"/>
        <w:ind w:right="141"/>
        <w:jc w:val="center"/>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В С Т А Н О В И Л А:</w:t>
      </w:r>
    </w:p>
    <w:p w14:paraId="21EC2D21" w14:textId="77777777" w:rsidR="006812D3" w:rsidRPr="006812D3" w:rsidRDefault="006812D3" w:rsidP="006812D3">
      <w:pPr>
        <w:shd w:val="clear" w:color="auto" w:fill="FCFCFC"/>
        <w:spacing w:after="0" w:line="240" w:lineRule="auto"/>
        <w:ind w:right="141"/>
        <w:jc w:val="center"/>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p w14:paraId="7C8C036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226BA45E"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Паньків Петро Дмитрович в органах прокуратури працює з серпня 1996 року, а з 24 лютого 2022 року до цього часу – на посаді прокурора Городенківського відділу Коломийської окружної прокуратури Івано-Франківської області.</w:t>
      </w:r>
    </w:p>
    <w:p w14:paraId="168D801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Присягу працівника прокуратури склав 04 лютого 2011 року.</w:t>
      </w:r>
    </w:p>
    <w:p w14:paraId="4D77D94E"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(зі змінами) ознайомився 26 вересня 2024 року.</w:t>
      </w:r>
    </w:p>
    <w:p w14:paraId="09D87535"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0152CFF"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76C1C0F"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6812D3">
        <w:rPr>
          <w:rFonts w:ascii="Times New Roman" w:eastAsia="Times New Roman" w:hAnsi="Times New Roman" w:cs="Times New Roman"/>
          <w:color w:val="363636"/>
          <w:sz w:val="28"/>
          <w:szCs w:val="28"/>
          <w:lang w:eastAsia="uk-UA"/>
        </w:rPr>
        <w:t>Паньківим</w:t>
      </w:r>
      <w:proofErr w:type="spellEnd"/>
      <w:r w:rsidRPr="006812D3">
        <w:rPr>
          <w:rFonts w:ascii="Times New Roman" w:eastAsia="Times New Roman" w:hAnsi="Times New Roman" w:cs="Times New Roman"/>
          <w:color w:val="363636"/>
          <w:sz w:val="28"/>
          <w:szCs w:val="28"/>
          <w:lang w:eastAsia="uk-UA"/>
        </w:rPr>
        <w:t xml:space="preserve"> П.Д.</w:t>
      </w:r>
    </w:p>
    <w:p w14:paraId="697D5B17"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812D3">
        <w:rPr>
          <w:rFonts w:ascii="Times New Roman" w:eastAsia="Times New Roman" w:hAnsi="Times New Roman" w:cs="Times New Roman"/>
          <w:color w:val="363636"/>
          <w:sz w:val="28"/>
          <w:szCs w:val="28"/>
          <w:lang w:eastAsia="uk-UA"/>
        </w:rPr>
        <w:t>розподілено</w:t>
      </w:r>
      <w:proofErr w:type="spellEnd"/>
      <w:r w:rsidRPr="006812D3">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w:t>
      </w:r>
      <w:r w:rsidRPr="006812D3">
        <w:rPr>
          <w:rFonts w:ascii="Times New Roman" w:eastAsia="Times New Roman" w:hAnsi="Times New Roman" w:cs="Times New Roman"/>
          <w:color w:val="363636"/>
          <w:sz w:val="28"/>
          <w:szCs w:val="28"/>
          <w:lang w:eastAsia="uk-UA"/>
        </w:rPr>
        <w:lastRenderedPageBreak/>
        <w:t>провадження  № 07/3/2-671дс-129дп-25 та провела перевірку викладених у ній обставин.</w:t>
      </w:r>
    </w:p>
    <w:p w14:paraId="091C73ED"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Комісією 10 вересня 2025 року прийнято рішення № 186дп-25 про продовження строку перевірки у дисциплінарному провадженні  на один місяць, а саме до 17 жовтня 2025 року.</w:t>
      </w:r>
    </w:p>
    <w:p w14:paraId="2397F429"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6812D3">
        <w:rPr>
          <w:rFonts w:ascii="Times New Roman" w:eastAsia="Times New Roman" w:hAnsi="Times New Roman" w:cs="Times New Roman"/>
          <w:color w:val="363636"/>
          <w:sz w:val="28"/>
          <w:szCs w:val="28"/>
          <w:lang w:eastAsia="uk-UA"/>
        </w:rPr>
        <w:t>Гарбузою</w:t>
      </w:r>
      <w:proofErr w:type="spellEnd"/>
      <w:r w:rsidRPr="006812D3">
        <w:rPr>
          <w:rFonts w:ascii="Times New Roman" w:eastAsia="Times New Roman" w:hAnsi="Times New Roman" w:cs="Times New Roman"/>
          <w:color w:val="363636"/>
          <w:sz w:val="28"/>
          <w:szCs w:val="28"/>
          <w:lang w:eastAsia="uk-UA"/>
        </w:rPr>
        <w:t xml:space="preserve"> Н.В. 25 листопада 2025 року складено висновок про відсутність дисциплінарного проступку в діях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П.Д., який разом з матеріалами дисциплінарного провадження передано на розгляд Комісії.</w:t>
      </w:r>
    </w:p>
    <w:p w14:paraId="177E910E"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Скаржника та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П.Д. своєчасно та належним чином повідомлено про час і місце проведення засідання Комісії.</w:t>
      </w:r>
    </w:p>
    <w:p w14:paraId="6D8F767D"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33C1804A"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Прокурор Паньків П.Д. листом від 04 грудня 2025 року повідомив Комісії про згоду на розгляд висновку за його відсутності.</w:t>
      </w:r>
    </w:p>
    <w:p w14:paraId="2163597F"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П.Д.</w:t>
      </w:r>
    </w:p>
    <w:p w14:paraId="7B6D22F7"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Членом Комісії </w:t>
      </w:r>
      <w:proofErr w:type="spellStart"/>
      <w:r w:rsidRPr="006812D3">
        <w:rPr>
          <w:rFonts w:ascii="Times New Roman" w:eastAsia="Times New Roman" w:hAnsi="Times New Roman" w:cs="Times New Roman"/>
          <w:color w:val="363636"/>
          <w:sz w:val="28"/>
          <w:szCs w:val="28"/>
          <w:lang w:eastAsia="uk-UA"/>
        </w:rPr>
        <w:t>Гарбузою</w:t>
      </w:r>
      <w:proofErr w:type="spellEnd"/>
      <w:r w:rsidRPr="006812D3">
        <w:rPr>
          <w:rFonts w:ascii="Times New Roman" w:eastAsia="Times New Roman" w:hAnsi="Times New Roman" w:cs="Times New Roman"/>
          <w:color w:val="363636"/>
          <w:sz w:val="28"/>
          <w:szCs w:val="28"/>
          <w:lang w:eastAsia="uk-UA"/>
        </w:rPr>
        <w:t xml:space="preserve"> Н.В.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24E36906"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Комісією задоволено клопотання члена Комісії Гарбузи Н.В. про проведення закритого засідання з одночасним визначенням осіб, допущених у такому засіданні.</w:t>
      </w:r>
    </w:p>
    <w:p w14:paraId="4340D86E"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3. Зміст дисциплінарної скарги</w:t>
      </w:r>
    </w:p>
    <w:p w14:paraId="29BBD837"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Скаржник зазначив, що прокурор Паньків П.Д.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2662912C"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У зв’язку із значним негативним суспільним резонансом, питання правомірності встановлення посадовим особам державних органів інвалідності 22 жовтня 2024 року було розглянуто на засіданні Ради національної безпеки та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w:t>
      </w:r>
    </w:p>
    <w:p w14:paraId="2E67FAA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Так, прокурор Паньків П.Д., перебуваючи на посаді прокурора Городенківського відділу Коломийської окружної прокуратури Івано-Франківської області 05 вересня 2024 року в Івано-Франківській обласній МСЕК отримав ІІІ групу інвалідності. До територіального органу Пенсійного фонду України з метою отримання пенсії по інвалідності не звертався, оскільки з травня 2013 року отримує пенсію за вислугу років відповідно до Закону № 1697-VII.</w:t>
      </w:r>
    </w:p>
    <w:p w14:paraId="6606F4C9"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lastRenderedPageBreak/>
        <w:t>Водночас, на думку скаржника, Паньків П.Д., маючи понад 20 років стажу роботи в органах прокуратури, порушив вимоги Кодексу професійної етики та поведінки прокурорів, затвердженого 27.04.2017 Всеукраїнською конференцією прокурорів (далі – Кодекс). У ситуації, коли в медіа поширювалися відомості, що  принижували його честь, гідність та ділову репутацію, а також авторитет органів прокуратури, він не вжив належних заходів для їх спростування, що негативно вплинуло  на авторитет органів прокуратури в цілому.</w:t>
      </w:r>
    </w:p>
    <w:p w14:paraId="33E9BE5A"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6812D3">
        <w:rPr>
          <w:rFonts w:ascii="Times New Roman" w:eastAsia="Times New Roman" w:hAnsi="Times New Roman" w:cs="Times New Roman"/>
          <w:color w:val="363636"/>
          <w:sz w:val="28"/>
          <w:szCs w:val="28"/>
          <w:lang w:eastAsia="uk-UA"/>
        </w:rPr>
        <w:t>Паньківим</w:t>
      </w:r>
      <w:proofErr w:type="spellEnd"/>
      <w:r w:rsidRPr="006812D3">
        <w:rPr>
          <w:rFonts w:ascii="Times New Roman" w:eastAsia="Times New Roman" w:hAnsi="Times New Roman" w:cs="Times New Roman"/>
          <w:color w:val="363636"/>
          <w:sz w:val="28"/>
          <w:szCs w:val="28"/>
          <w:lang w:eastAsia="uk-UA"/>
        </w:rPr>
        <w:t> П.Д. порушено вимоги Закону № 1697-VII, Кодексу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29385BC9"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722606BB"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ОСОБА 1, вивчивши висновок, дослідивши матеріали перевірки Комісія встановила таке.</w:t>
      </w:r>
    </w:p>
    <w:p w14:paraId="37DD3689"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C81F053"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сумнівних обставин.</w:t>
      </w:r>
    </w:p>
    <w:p w14:paraId="5FED6FB9"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32E408AA"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712D304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6DA221C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FF6D795"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lastRenderedPageBreak/>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3BB97EEB"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5646C6BA"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й </w:t>
      </w:r>
      <w:proofErr w:type="spellStart"/>
      <w:r w:rsidRPr="006812D3">
        <w:rPr>
          <w:rFonts w:ascii="Times New Roman" w:eastAsia="Times New Roman" w:hAnsi="Times New Roman" w:cs="Times New Roman"/>
          <w:color w:val="363636"/>
          <w:sz w:val="28"/>
          <w:szCs w:val="28"/>
          <w:lang w:eastAsia="uk-UA"/>
        </w:rPr>
        <w:t>Паньківим</w:t>
      </w:r>
      <w:proofErr w:type="spellEnd"/>
      <w:r w:rsidRPr="006812D3">
        <w:rPr>
          <w:rFonts w:ascii="Times New Roman" w:eastAsia="Times New Roman" w:hAnsi="Times New Roman" w:cs="Times New Roman"/>
          <w:color w:val="363636"/>
          <w:sz w:val="28"/>
          <w:szCs w:val="28"/>
          <w:lang w:eastAsia="uk-UA"/>
        </w:rPr>
        <w:t xml:space="preserve"> П.Д.,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П.Д. у межах цього службового розслідування не надавалась.</w:t>
      </w:r>
    </w:p>
    <w:p w14:paraId="7442A0BD"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Згідно з довідкою Івано-Франківської спеціалізованої кардіологічної МСЕК до </w:t>
      </w:r>
      <w:proofErr w:type="spellStart"/>
      <w:r w:rsidRPr="006812D3">
        <w:rPr>
          <w:rFonts w:ascii="Times New Roman" w:eastAsia="Times New Roman" w:hAnsi="Times New Roman" w:cs="Times New Roman"/>
          <w:color w:val="363636"/>
          <w:sz w:val="28"/>
          <w:szCs w:val="28"/>
          <w:lang w:eastAsia="uk-UA"/>
        </w:rPr>
        <w:t>акта</w:t>
      </w:r>
      <w:proofErr w:type="spellEnd"/>
      <w:r w:rsidRPr="006812D3">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05 вересня 2024 року серії 12 ААД № 057927 </w:t>
      </w:r>
      <w:proofErr w:type="spellStart"/>
      <w:r w:rsidRPr="006812D3">
        <w:rPr>
          <w:rFonts w:ascii="Times New Roman" w:eastAsia="Times New Roman" w:hAnsi="Times New Roman" w:cs="Times New Roman"/>
          <w:color w:val="363636"/>
          <w:sz w:val="28"/>
          <w:szCs w:val="28"/>
          <w:lang w:eastAsia="uk-UA"/>
        </w:rPr>
        <w:t>Паньківу</w:t>
      </w:r>
      <w:proofErr w:type="spellEnd"/>
      <w:r w:rsidRPr="006812D3">
        <w:rPr>
          <w:rFonts w:ascii="Times New Roman" w:eastAsia="Times New Roman" w:hAnsi="Times New Roman" w:cs="Times New Roman"/>
          <w:color w:val="363636"/>
          <w:sz w:val="28"/>
          <w:szCs w:val="28"/>
          <w:lang w:eastAsia="uk-UA"/>
        </w:rPr>
        <w:t xml:space="preserve"> П.Д. встановлено інвалідність ІІІ групи з 05 вересня 2024 року за загальним захворюванням строком до 01 жовтня 2025 року. Черговий переогляд призначений на 05 вересня 2025 року.</w:t>
      </w:r>
    </w:p>
    <w:p w14:paraId="3B1D6454"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6812D3">
        <w:rPr>
          <w:rFonts w:ascii="Times New Roman" w:eastAsia="Times New Roman" w:hAnsi="Times New Roman" w:cs="Times New Roman"/>
          <w:color w:val="363636"/>
          <w:sz w:val="28"/>
          <w:szCs w:val="28"/>
          <w:lang w:eastAsia="uk-UA"/>
        </w:rPr>
        <w:t>Паньківим</w:t>
      </w:r>
      <w:proofErr w:type="spellEnd"/>
      <w:r w:rsidRPr="006812D3">
        <w:rPr>
          <w:rFonts w:ascii="Times New Roman" w:eastAsia="Times New Roman" w:hAnsi="Times New Roman" w:cs="Times New Roman"/>
          <w:color w:val="363636"/>
          <w:sz w:val="28"/>
          <w:szCs w:val="28"/>
          <w:lang w:eastAsia="uk-UA"/>
        </w:rPr>
        <w:t> П.Д. у відділ кадрової роботи та державної служби Івано-Франківської обласної прокуратури надана індивідуальна програма реабілітації інваліда від 05 вересня 2024 року. До роботодавця з приводу облаштування робочого місця, коригування робочого графіка, а також щодо вжиття будь-яких заходів із трудової реабілітації він не звертався.</w:t>
      </w:r>
    </w:p>
    <w:p w14:paraId="719EB31E"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Паньків П.Д. з липня 2013 року й до теперішнього часу отримує пенсію за вислугу років відповідно до Закону № 1697-VII, пенсійних виплат у зв’язку з отриманням інвалідності не отримує.</w:t>
      </w:r>
    </w:p>
    <w:p w14:paraId="704A8679"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Відповідно до військового квитка (конфіденційна інформація) Паньків П.Д. є військовозобов’язаним та перебуває на військовому обліку в Першому відділі Коломийського районного територіального центру комплектування та соціальної підтримки Івано-Франківської області. На даний час за органами прокуратури Івано-Франківської області не заброньований.</w:t>
      </w:r>
    </w:p>
    <w:p w14:paraId="7615C47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Відповідно до відомостей Єдиного державного реєстру призовників, військовозобов’язаних та резервістів, сформованого за допомогою порталу «Дія», військовозобов’язаним </w:t>
      </w:r>
      <w:proofErr w:type="spellStart"/>
      <w:r w:rsidRPr="006812D3">
        <w:rPr>
          <w:rFonts w:ascii="Times New Roman" w:eastAsia="Times New Roman" w:hAnsi="Times New Roman" w:cs="Times New Roman"/>
          <w:color w:val="363636"/>
          <w:sz w:val="28"/>
          <w:szCs w:val="28"/>
          <w:lang w:eastAsia="uk-UA"/>
        </w:rPr>
        <w:t>Паньківим</w:t>
      </w:r>
      <w:proofErr w:type="spellEnd"/>
      <w:r w:rsidRPr="006812D3">
        <w:rPr>
          <w:rFonts w:ascii="Times New Roman" w:eastAsia="Times New Roman" w:hAnsi="Times New Roman" w:cs="Times New Roman"/>
          <w:color w:val="363636"/>
          <w:sz w:val="28"/>
          <w:szCs w:val="28"/>
          <w:lang w:eastAsia="uk-UA"/>
        </w:rPr>
        <w:t> П.Д. оформлена відстрочка від призову на військову службу на період мобілізації та на воєнний час з підстав, визначених статтею 23 Закону України «Про мобілізаційну підготовку та мобілізацію».</w:t>
      </w:r>
    </w:p>
    <w:p w14:paraId="3C1F1AD1"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Під час перевірки у дисциплінарному провадженні членом Комісії </w:t>
      </w:r>
      <w:proofErr w:type="spellStart"/>
      <w:r w:rsidRPr="006812D3">
        <w:rPr>
          <w:rFonts w:ascii="Times New Roman" w:eastAsia="Times New Roman" w:hAnsi="Times New Roman" w:cs="Times New Roman"/>
          <w:color w:val="363636"/>
          <w:sz w:val="28"/>
          <w:szCs w:val="28"/>
          <w:lang w:eastAsia="uk-UA"/>
        </w:rPr>
        <w:t>Гарбузою</w:t>
      </w:r>
      <w:proofErr w:type="spellEnd"/>
      <w:r w:rsidRPr="006812D3">
        <w:rPr>
          <w:rFonts w:ascii="Times New Roman" w:eastAsia="Times New Roman" w:hAnsi="Times New Roman" w:cs="Times New Roman"/>
          <w:color w:val="363636"/>
          <w:sz w:val="28"/>
          <w:szCs w:val="28"/>
          <w:lang w:eastAsia="uk-UA"/>
        </w:rPr>
        <w:t xml:space="preserve">  Н.В. листом від 29.07.2025 № 07/3-894вих25 перед керівником Івано-Франківської обласної прокуратури ініційовано проведення службового розслідування за фактами, викладеними у дисциплінарній скарзі виконувача обов’язків керівника Генеральної інспекції Офісу Генерального прокурора Дзюби І.І. про вчинення </w:t>
      </w:r>
      <w:proofErr w:type="spellStart"/>
      <w:r w:rsidRPr="006812D3">
        <w:rPr>
          <w:rFonts w:ascii="Times New Roman" w:eastAsia="Times New Roman" w:hAnsi="Times New Roman" w:cs="Times New Roman"/>
          <w:color w:val="363636"/>
          <w:sz w:val="28"/>
          <w:szCs w:val="28"/>
          <w:lang w:eastAsia="uk-UA"/>
        </w:rPr>
        <w:t>Паньківим</w:t>
      </w:r>
      <w:proofErr w:type="spellEnd"/>
      <w:r w:rsidRPr="006812D3">
        <w:rPr>
          <w:rFonts w:ascii="Times New Roman" w:eastAsia="Times New Roman" w:hAnsi="Times New Roman" w:cs="Times New Roman"/>
          <w:color w:val="363636"/>
          <w:sz w:val="28"/>
          <w:szCs w:val="28"/>
          <w:lang w:eastAsia="uk-UA"/>
        </w:rPr>
        <w:t xml:space="preserve"> П.Д. дисциплінарного проступку. Службове розслідування призначено наказом керівника цієї прокуратури від 15 серпня 2025 року № 75.</w:t>
      </w:r>
    </w:p>
    <w:p w14:paraId="10549B1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lastRenderedPageBreak/>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8CDBE89"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вживаються заходи щодо перевірки обґрунтованості встановлення інвалідності працівникам  органів прокуратури.</w:t>
      </w:r>
    </w:p>
    <w:p w14:paraId="28133BB4"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П.Д.</w:t>
      </w:r>
    </w:p>
    <w:p w14:paraId="04E6292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від 31.01.2025 року Державною установою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6812D3">
        <w:rPr>
          <w:rFonts w:ascii="Times New Roman" w:eastAsia="Times New Roman" w:hAnsi="Times New Roman" w:cs="Times New Roman"/>
          <w:color w:val="363636"/>
          <w:sz w:val="28"/>
          <w:szCs w:val="28"/>
          <w:lang w:eastAsia="uk-UA"/>
        </w:rPr>
        <w:t>Укрдержндімспі</w:t>
      </w:r>
      <w:proofErr w:type="spellEnd"/>
      <w:r w:rsidRPr="006812D3">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медико-соціальною експертною комісією рішення про встановлення групи інвалідності </w:t>
      </w:r>
      <w:proofErr w:type="spellStart"/>
      <w:r w:rsidRPr="006812D3">
        <w:rPr>
          <w:rFonts w:ascii="Times New Roman" w:eastAsia="Times New Roman" w:hAnsi="Times New Roman" w:cs="Times New Roman"/>
          <w:color w:val="363636"/>
          <w:sz w:val="28"/>
          <w:szCs w:val="28"/>
          <w:lang w:eastAsia="uk-UA"/>
        </w:rPr>
        <w:t>Паньківу</w:t>
      </w:r>
      <w:proofErr w:type="spellEnd"/>
      <w:r w:rsidRPr="006812D3">
        <w:rPr>
          <w:rFonts w:ascii="Times New Roman" w:eastAsia="Times New Roman" w:hAnsi="Times New Roman" w:cs="Times New Roman"/>
          <w:color w:val="363636"/>
          <w:sz w:val="28"/>
          <w:szCs w:val="28"/>
          <w:lang w:eastAsia="uk-UA"/>
        </w:rPr>
        <w:t>  П.Д.</w:t>
      </w:r>
    </w:p>
    <w:p w14:paraId="0CC4AE6F"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Згідно інформації отриманої від ДУ «</w:t>
      </w:r>
      <w:proofErr w:type="spellStart"/>
      <w:r w:rsidRPr="006812D3">
        <w:rPr>
          <w:rFonts w:ascii="Times New Roman" w:eastAsia="Times New Roman" w:hAnsi="Times New Roman" w:cs="Times New Roman"/>
          <w:color w:val="363636"/>
          <w:sz w:val="28"/>
          <w:szCs w:val="28"/>
          <w:lang w:eastAsia="uk-UA"/>
        </w:rPr>
        <w:t>Укрдержндімспі</w:t>
      </w:r>
      <w:proofErr w:type="spellEnd"/>
      <w:r w:rsidRPr="006812D3">
        <w:rPr>
          <w:rFonts w:ascii="Times New Roman" w:eastAsia="Times New Roman" w:hAnsi="Times New Roman" w:cs="Times New Roman"/>
          <w:color w:val="363636"/>
          <w:sz w:val="28"/>
          <w:szCs w:val="28"/>
          <w:lang w:eastAsia="uk-UA"/>
        </w:rPr>
        <w:t xml:space="preserve"> МОЗ України» щодо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П.Д. 10.02.2025 підтверджено ІІІ групу інвалідності.</w:t>
      </w:r>
    </w:p>
    <w:p w14:paraId="70648AD3"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Прокурор Паньків П.Д.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5C2EAAD3"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на розголошення  під час дисциплінарного провадження відомостей досудового розслідування стосовно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П.Д.</w:t>
      </w:r>
    </w:p>
    <w:p w14:paraId="055C4955"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4075EBD7"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Наказом керівника Івано-Франківської обласної прокуратури від 15.08.2025 № 75 призначено службове розслідування за фактом можливого вчинення прокурором Городенківського відділу Коломийської окружної прокуратури </w:t>
      </w:r>
      <w:proofErr w:type="spellStart"/>
      <w:r w:rsidRPr="006812D3">
        <w:rPr>
          <w:rFonts w:ascii="Times New Roman" w:eastAsia="Times New Roman" w:hAnsi="Times New Roman" w:cs="Times New Roman"/>
          <w:color w:val="363636"/>
          <w:sz w:val="28"/>
          <w:szCs w:val="28"/>
          <w:lang w:eastAsia="uk-UA"/>
        </w:rPr>
        <w:t>Паньківим</w:t>
      </w:r>
      <w:proofErr w:type="spellEnd"/>
      <w:r w:rsidRPr="006812D3">
        <w:rPr>
          <w:rFonts w:ascii="Times New Roman" w:eastAsia="Times New Roman" w:hAnsi="Times New Roman" w:cs="Times New Roman"/>
          <w:color w:val="363636"/>
          <w:sz w:val="28"/>
          <w:szCs w:val="28"/>
          <w:lang w:eastAsia="uk-UA"/>
        </w:rPr>
        <w:t xml:space="preserve"> П.Д.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6E56629"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За результатами службового розслідування 06 жовтня 2025 року складено висновок, який в цей же день затверджений керівником обласної прокуратури.</w:t>
      </w:r>
    </w:p>
    <w:p w14:paraId="298CD836"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Під час службового розслідування інформація про отримання прокурором </w:t>
      </w:r>
      <w:proofErr w:type="spellStart"/>
      <w:r w:rsidRPr="006812D3">
        <w:rPr>
          <w:rFonts w:ascii="Times New Roman" w:eastAsia="Times New Roman" w:hAnsi="Times New Roman" w:cs="Times New Roman"/>
          <w:color w:val="363636"/>
          <w:sz w:val="28"/>
          <w:szCs w:val="28"/>
          <w:lang w:eastAsia="uk-UA"/>
        </w:rPr>
        <w:t>Паньківим</w:t>
      </w:r>
      <w:proofErr w:type="spellEnd"/>
      <w:r w:rsidRPr="006812D3">
        <w:rPr>
          <w:rFonts w:ascii="Times New Roman" w:eastAsia="Times New Roman" w:hAnsi="Times New Roman" w:cs="Times New Roman"/>
          <w:color w:val="363636"/>
          <w:sz w:val="28"/>
          <w:szCs w:val="28"/>
          <w:lang w:eastAsia="uk-UA"/>
        </w:rPr>
        <w:t xml:space="preserve"> П.Д. статусу особи з інвалідністю підтвердилась.</w:t>
      </w:r>
    </w:p>
    <w:p w14:paraId="1B4F54A1"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lastRenderedPageBreak/>
        <w:t xml:space="preserve">Враховано, що за результатами перевірки правильності винесення МСЕК рішення про встановлення групи інвалідності прокурору </w:t>
      </w:r>
      <w:proofErr w:type="spellStart"/>
      <w:r w:rsidRPr="006812D3">
        <w:rPr>
          <w:rFonts w:ascii="Times New Roman" w:eastAsia="Times New Roman" w:hAnsi="Times New Roman" w:cs="Times New Roman"/>
          <w:color w:val="363636"/>
          <w:sz w:val="28"/>
          <w:szCs w:val="28"/>
          <w:lang w:eastAsia="uk-UA"/>
        </w:rPr>
        <w:t>Паньківу</w:t>
      </w:r>
      <w:proofErr w:type="spellEnd"/>
      <w:r w:rsidRPr="006812D3">
        <w:rPr>
          <w:rFonts w:ascii="Times New Roman" w:eastAsia="Times New Roman" w:hAnsi="Times New Roman" w:cs="Times New Roman"/>
          <w:color w:val="363636"/>
          <w:sz w:val="28"/>
          <w:szCs w:val="28"/>
          <w:lang w:eastAsia="uk-UA"/>
        </w:rPr>
        <w:t xml:space="preserve"> П.Д., проведеної під час досудового розслідування у кримінальному провадженні № (конфіденційна інформація), підтверджено встановлену йому групу інвалідності.</w:t>
      </w:r>
    </w:p>
    <w:p w14:paraId="4D6E6321"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Під час службового розслідування також встановлено, що Паньків П.Д. близьких родичів, які були б працівниками лікувальних закладів, МСЕК та експертної комісії з оцінювання повсякденного функціонування особи не мав та не має.</w:t>
      </w:r>
    </w:p>
    <w:p w14:paraId="1EDDBD23"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Відповідно до даних Єдиного реєстру досудових розслідувань, за період від 20 листопада 2012 року до теперішнього часу процесуальне керівництво у кримінальних провадженнях та представництво інтересів держави у позовах стосовно посадових осіб МСЕК Паньків П.Д. не здійснював. До розгляду скарг, звернень стосовно посадових осіб МСЕК не залучався.</w:t>
      </w:r>
    </w:p>
    <w:p w14:paraId="3BAD9A84"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0E0D99A4"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Під час перевірки доводів дисциплінарної скарги прокурор Паньків П.Д. пояснив, що через різке погіршення самопочуття каретою швидкої допомоги його було доставлено в Коломийську Центральну районну лікарню (далі −ЦРЛ) та госпіталізовано в блок інтенсивної терапії.</w:t>
      </w:r>
    </w:p>
    <w:p w14:paraId="3ACBDA55"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Далі після закінчення лікування в Коломийський ЦРЛ, він продовжував лікування та реабілітацію в (конфіденційна інформація), а також амбулаторне лікування в (конфіденційна інформація).</w:t>
      </w:r>
    </w:p>
    <w:p w14:paraId="3983B9BC"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За результатами медичного обстеження (конфіденційна інформація) направив документи до спеціалізованої кардіологічної МСЕК, яка 05 вересня 2024 року встановила йому III групу інвалідності загального захворювання строком на один рік із наступним переоглядом 05 вересня 2025 року. Пенсію по інвалідності він не отримував та до територіального управління Пенсійного фонду України з цього питання не звертався.</w:t>
      </w:r>
    </w:p>
    <w:p w14:paraId="0D79266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До Центральної МСЕК МОЗ України з метою проведення аналізу документів його медико-експертної справи та підтвердження законних підстав експертного рішення МСЕК про встановлення йому групи інвалідності не викликався, за власною ініціативою щодо проведення такого обстеження до зазначеного органу не звертався, листи Офісу Генерального прокурора та керівника Івано-Франківської обласної прокуратури про необхідність проходження такого обстеження не отримував.</w:t>
      </w:r>
    </w:p>
    <w:p w14:paraId="7BC24335"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Прокурор Паньків П.Д. повідомив, що у зв’язку із закінченням 05 вересня 2025 року встановленого йому терміну інвалідності та припиненням діяльності органів МСЕК, він буде проходити таке обстеження в експертних командах з оцінювання повсякденного функціонування особи. Оскаржувати рішення за результатами такого обстеження щодо встановлення інвалідності чи відмови у її встановленні він не буде.</w:t>
      </w:r>
    </w:p>
    <w:p w14:paraId="66993EA3"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Прокурор Паньків П.Д. також пояснив, що оскільки упродовж 2024-2025 років були відсутні факти поширення в медіа відомостей, які б принижували його честь, гідність і ділову репутацію, а також працівників Коломийської окружної прокуратури Івано-Франківської області, Івано-Франківської обласної прокуратури щодо незаконного встановлення </w:t>
      </w:r>
      <w:proofErr w:type="spellStart"/>
      <w:r w:rsidRPr="006812D3">
        <w:rPr>
          <w:rFonts w:ascii="Times New Roman" w:eastAsia="Times New Roman" w:hAnsi="Times New Roman" w:cs="Times New Roman"/>
          <w:color w:val="363636"/>
          <w:sz w:val="28"/>
          <w:szCs w:val="28"/>
          <w:lang w:eastAsia="uk-UA"/>
        </w:rPr>
        <w:t>інвалідностей</w:t>
      </w:r>
      <w:proofErr w:type="spellEnd"/>
      <w:r w:rsidRPr="006812D3">
        <w:rPr>
          <w:rFonts w:ascii="Times New Roman" w:eastAsia="Times New Roman" w:hAnsi="Times New Roman" w:cs="Times New Roman"/>
          <w:color w:val="363636"/>
          <w:sz w:val="28"/>
          <w:szCs w:val="28"/>
          <w:lang w:eastAsia="uk-UA"/>
        </w:rPr>
        <w:t xml:space="preserve">, отримання пенсій по інвалідності, а встановлена йому на 1 рік (не довічно) 3 </w:t>
      </w:r>
      <w:r w:rsidRPr="006812D3">
        <w:rPr>
          <w:rFonts w:ascii="Times New Roman" w:eastAsia="Times New Roman" w:hAnsi="Times New Roman" w:cs="Times New Roman"/>
          <w:color w:val="363636"/>
          <w:sz w:val="28"/>
          <w:szCs w:val="28"/>
          <w:lang w:eastAsia="uk-UA"/>
        </w:rPr>
        <w:lastRenderedPageBreak/>
        <w:t>група інвалідності тимчасова, таку інформацію не спростовував, у тому числі в судовому порядку.</w:t>
      </w:r>
    </w:p>
    <w:p w14:paraId="2004F31F"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78EFA20F"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C290353"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C7153F4"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2AE987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F1B4155"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3A60D4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4584DDC"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3AAFCE6F"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58F462E"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483FB9F"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658E35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B1685FB"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6812D3">
        <w:rPr>
          <w:rFonts w:ascii="Times New Roman" w:eastAsia="Times New Roman" w:hAnsi="Times New Roman" w:cs="Times New Roman"/>
          <w:color w:val="363636"/>
          <w:sz w:val="28"/>
          <w:szCs w:val="28"/>
          <w:lang w:eastAsia="uk-UA"/>
        </w:rPr>
        <w:t>професійно</w:t>
      </w:r>
      <w:proofErr w:type="spellEnd"/>
      <w:r w:rsidRPr="006812D3">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A1EADF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6040CDC"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Відповідно до статті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зав’язків,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46E15C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E468CE5"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6812D3">
        <w:rPr>
          <w:rFonts w:ascii="Times New Roman" w:eastAsia="Times New Roman" w:hAnsi="Times New Roman" w:cs="Times New Roman"/>
          <w:color w:val="363636"/>
          <w:sz w:val="28"/>
          <w:szCs w:val="28"/>
          <w:lang w:eastAsia="uk-UA"/>
        </w:rPr>
        <w:t>професійно</w:t>
      </w:r>
      <w:proofErr w:type="spellEnd"/>
      <w:r w:rsidRPr="006812D3">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239814F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C69379A"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0B86C9B1"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CF44E5C"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36F0F10"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6812D3">
        <w:rPr>
          <w:rFonts w:ascii="Times New Roman" w:eastAsia="Times New Roman" w:hAnsi="Times New Roman" w:cs="Times New Roman"/>
          <w:color w:val="363636"/>
          <w:sz w:val="28"/>
          <w:szCs w:val="28"/>
          <w:lang w:eastAsia="uk-UA"/>
        </w:rPr>
        <w:t>професійно</w:t>
      </w:r>
      <w:proofErr w:type="spellEnd"/>
      <w:r w:rsidRPr="006812D3">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6A1CB60"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80417A9"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6812D3">
        <w:rPr>
          <w:rFonts w:ascii="Times New Roman" w:eastAsia="Times New Roman" w:hAnsi="Times New Roman" w:cs="Times New Roman"/>
          <w:b/>
          <w:bCs/>
          <w:color w:val="363636"/>
          <w:sz w:val="28"/>
          <w:szCs w:val="28"/>
          <w:lang w:eastAsia="uk-UA"/>
        </w:rPr>
        <w:t>Паньківа</w:t>
      </w:r>
      <w:proofErr w:type="spellEnd"/>
      <w:r w:rsidRPr="006812D3">
        <w:rPr>
          <w:rFonts w:ascii="Times New Roman" w:eastAsia="Times New Roman" w:hAnsi="Times New Roman" w:cs="Times New Roman"/>
          <w:b/>
          <w:bCs/>
          <w:color w:val="363636"/>
          <w:sz w:val="28"/>
          <w:szCs w:val="28"/>
          <w:lang w:eastAsia="uk-UA"/>
        </w:rPr>
        <w:t> П.Д. щодо відповідності наведеним вимогам Комісія дійшла висновку про відсутність порушень ним приписів чинного законодавства, що обґрунтовано наступним. </w:t>
      </w:r>
    </w:p>
    <w:p w14:paraId="000C9CEB"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Відповідно до вимог законодавства інформація про стан здоров’я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П.Д., яка є конфіденційною, у дисциплінарному провадженні не поширюється.</w:t>
      </w:r>
    </w:p>
    <w:p w14:paraId="7EEC93C5"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54EDF9CF"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lastRenderedPageBreak/>
        <w:t xml:space="preserve">Дисциплінарне провадження стосовно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П.Д. відкрито у зв’язку з можливим вчиненням ним дисциплінарного проступку, передбаченого пунктами 5 та 6 частини першої статті 43 Закону України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48954A7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255E5DC"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45FF8B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0D595D8"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Паньків П.Д. має статус прокурора, і відповідно до статті 19 Закону № 1697- 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CE241A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Слідуючи принципам, визначеним у Кодексі, прокурор Паньків П.Д.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EFCA63E"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6812D3">
        <w:rPr>
          <w:rFonts w:ascii="Times New Roman" w:eastAsia="Times New Roman" w:hAnsi="Times New Roman" w:cs="Times New Roman"/>
          <w:color w:val="363636"/>
          <w:sz w:val="28"/>
          <w:szCs w:val="28"/>
          <w:lang w:eastAsia="uk-UA"/>
        </w:rPr>
        <w:t>Паньківим</w:t>
      </w:r>
      <w:proofErr w:type="spellEnd"/>
      <w:r w:rsidRPr="006812D3">
        <w:rPr>
          <w:rFonts w:ascii="Times New Roman" w:eastAsia="Times New Roman" w:hAnsi="Times New Roman" w:cs="Times New Roman"/>
          <w:color w:val="363636"/>
          <w:sz w:val="28"/>
          <w:szCs w:val="28"/>
          <w:lang w:eastAsia="uk-UA"/>
        </w:rPr>
        <w:t xml:space="preserve"> П.Д. не порушено вимог, які ставляться до посади прокурора.</w:t>
      </w:r>
    </w:p>
    <w:p w14:paraId="2D8254F4"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Так, згідно довідки Івано-Франківської спеціалізованої кардіологічної МСЕК до </w:t>
      </w:r>
      <w:proofErr w:type="spellStart"/>
      <w:r w:rsidRPr="006812D3">
        <w:rPr>
          <w:rFonts w:ascii="Times New Roman" w:eastAsia="Times New Roman" w:hAnsi="Times New Roman" w:cs="Times New Roman"/>
          <w:color w:val="363636"/>
          <w:sz w:val="28"/>
          <w:szCs w:val="28"/>
          <w:lang w:eastAsia="uk-UA"/>
        </w:rPr>
        <w:t>акта</w:t>
      </w:r>
      <w:proofErr w:type="spellEnd"/>
      <w:r w:rsidRPr="006812D3">
        <w:rPr>
          <w:rFonts w:ascii="Times New Roman" w:eastAsia="Times New Roman" w:hAnsi="Times New Roman" w:cs="Times New Roman"/>
          <w:color w:val="363636"/>
          <w:sz w:val="28"/>
          <w:szCs w:val="28"/>
          <w:lang w:eastAsia="uk-UA"/>
        </w:rPr>
        <w:t xml:space="preserve"> огляду медико-соціальною експертною комісією серії 12 ААД № 057927, прокурор Паньків П.Д. 05 вересня 2024 року вперше отримав ІІІ групу </w:t>
      </w:r>
      <w:r w:rsidRPr="006812D3">
        <w:rPr>
          <w:rFonts w:ascii="Times New Roman" w:eastAsia="Times New Roman" w:hAnsi="Times New Roman" w:cs="Times New Roman"/>
          <w:color w:val="363636"/>
          <w:sz w:val="28"/>
          <w:szCs w:val="28"/>
          <w:lang w:eastAsia="uk-UA"/>
        </w:rPr>
        <w:lastRenderedPageBreak/>
        <w:t>інвалідності за загальним захворюванням терміном на 1 рік з датою повторного переогляду 05.09.2025.</w:t>
      </w:r>
    </w:p>
    <w:p w14:paraId="7C01EE37"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під час якого вживаються заходи щодо перевірки обґрунтованості встановлення інвалідності у тому числі й працівникам органів прокуратури, постановою слідчого Головного слідчого управління Державного бюро розслідувань ОСОБА 2 від 31.01.2025 залучено як спеціалістів працівників ДУ «</w:t>
      </w:r>
      <w:proofErr w:type="spellStart"/>
      <w:r w:rsidRPr="006812D3">
        <w:rPr>
          <w:rFonts w:ascii="Times New Roman" w:eastAsia="Times New Roman" w:hAnsi="Times New Roman" w:cs="Times New Roman"/>
          <w:color w:val="363636"/>
          <w:sz w:val="28"/>
          <w:szCs w:val="28"/>
          <w:lang w:eastAsia="uk-UA"/>
        </w:rPr>
        <w:t>Укрндімспі</w:t>
      </w:r>
      <w:proofErr w:type="spellEnd"/>
      <w:r w:rsidRPr="006812D3">
        <w:rPr>
          <w:rFonts w:ascii="Times New Roman" w:eastAsia="Times New Roman" w:hAnsi="Times New Roman" w:cs="Times New Roman"/>
          <w:color w:val="363636"/>
          <w:sz w:val="28"/>
          <w:szCs w:val="28"/>
          <w:lang w:eastAsia="uk-UA"/>
        </w:rPr>
        <w:t xml:space="preserve"> МОЗ України» для перевірки обґрунтованості рішень МСЕК про встановлення груп інвалідності окремим особам, у тому числі й прокурору </w:t>
      </w:r>
      <w:proofErr w:type="spellStart"/>
      <w:r w:rsidRPr="006812D3">
        <w:rPr>
          <w:rFonts w:ascii="Times New Roman" w:eastAsia="Times New Roman" w:hAnsi="Times New Roman" w:cs="Times New Roman"/>
          <w:color w:val="363636"/>
          <w:sz w:val="28"/>
          <w:szCs w:val="28"/>
          <w:lang w:eastAsia="uk-UA"/>
        </w:rPr>
        <w:t>Паньківу</w:t>
      </w:r>
      <w:proofErr w:type="spellEnd"/>
      <w:r w:rsidRPr="006812D3">
        <w:rPr>
          <w:rFonts w:ascii="Times New Roman" w:eastAsia="Times New Roman" w:hAnsi="Times New Roman" w:cs="Times New Roman"/>
          <w:color w:val="363636"/>
          <w:sz w:val="28"/>
          <w:szCs w:val="28"/>
          <w:lang w:eastAsia="uk-UA"/>
        </w:rPr>
        <w:t xml:space="preserve"> П.Д.</w:t>
      </w:r>
    </w:p>
    <w:p w14:paraId="711CA6CE"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Відповідно до інформації отриманої від ДУ «</w:t>
      </w:r>
      <w:proofErr w:type="spellStart"/>
      <w:r w:rsidRPr="006812D3">
        <w:rPr>
          <w:rFonts w:ascii="Times New Roman" w:eastAsia="Times New Roman" w:hAnsi="Times New Roman" w:cs="Times New Roman"/>
          <w:color w:val="363636"/>
          <w:sz w:val="28"/>
          <w:szCs w:val="28"/>
          <w:lang w:eastAsia="uk-UA"/>
        </w:rPr>
        <w:t>Укрндімспі</w:t>
      </w:r>
      <w:proofErr w:type="spellEnd"/>
      <w:r w:rsidRPr="006812D3">
        <w:rPr>
          <w:rFonts w:ascii="Times New Roman" w:eastAsia="Times New Roman" w:hAnsi="Times New Roman" w:cs="Times New Roman"/>
          <w:color w:val="363636"/>
          <w:sz w:val="28"/>
          <w:szCs w:val="28"/>
          <w:lang w:eastAsia="uk-UA"/>
        </w:rPr>
        <w:t xml:space="preserve"> МОЗ України» щодо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П.Д. 10.02.2025 підтверджено ІІІ групу інвалідності строком на один рік.</w:t>
      </w:r>
    </w:p>
    <w:p w14:paraId="733827F1"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Паньків П.Д.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4C61332C"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До органів Пенсійного фонду України із заявами про призначення пенсії по інвалідності та про її виплату Паньків П.Д. не звертався, оскільки у 2013 році йому призначено пенсію за вислугу років відповідно до Закону № 1697-VII. На даний час він отримує пенсію у розмірі (конфіденційна інформація) грн щомісячно. З позовами до органів Пенсійного фонду України про перерахунок пенсії або оскарження її розміру не звертався.</w:t>
      </w:r>
    </w:p>
    <w:p w14:paraId="47F50B1B"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Отже, можна достовірно стверджувати, що вказана інвалідність не оформлювалась ним з метою одержання будь-яких додаткових пільг чи переваг.</w:t>
      </w:r>
    </w:p>
    <w:p w14:paraId="1EB7E8C5"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Також під час дисциплінарного провадження даних, які б вказували на прийняття рішення про надання </w:t>
      </w:r>
      <w:proofErr w:type="spellStart"/>
      <w:r w:rsidRPr="006812D3">
        <w:rPr>
          <w:rFonts w:ascii="Times New Roman" w:eastAsia="Times New Roman" w:hAnsi="Times New Roman" w:cs="Times New Roman"/>
          <w:color w:val="363636"/>
          <w:sz w:val="28"/>
          <w:szCs w:val="28"/>
          <w:lang w:eastAsia="uk-UA"/>
        </w:rPr>
        <w:t>Паньківу</w:t>
      </w:r>
      <w:proofErr w:type="spellEnd"/>
      <w:r w:rsidRPr="006812D3">
        <w:rPr>
          <w:rFonts w:ascii="Times New Roman" w:eastAsia="Times New Roman" w:hAnsi="Times New Roman" w:cs="Times New Roman"/>
          <w:color w:val="363636"/>
          <w:sz w:val="28"/>
          <w:szCs w:val="28"/>
          <w:lang w:eastAsia="uk-UA"/>
        </w:rPr>
        <w:t xml:space="preserve"> П.Д. статусу особи з інвалідністю у спосіб, відмінний від загального порядку прийняття таких рішень або в умовах впливу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П.Д. на відповідних уповноважених осіб у будь-який спосіб з використання статусу прокурора не отримано, не надано таких даних і скаржником.</w:t>
      </w:r>
    </w:p>
    <w:p w14:paraId="10699EDE"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Таким чином, твердження скаржника про наявність ознак дисциплінарного проступку в діях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П.Д. під час перевірки у дисциплінарному провадженні не знайшли свого підтвердження. Дії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П.Д. не суперечать вимогам Кодексу професійної етики та поведінки прокурорів.</w:t>
      </w:r>
    </w:p>
    <w:p w14:paraId="3F00613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0C9D9DFF"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П.Д.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w:t>
      </w:r>
      <w:r w:rsidRPr="006812D3">
        <w:rPr>
          <w:rFonts w:ascii="Times New Roman" w:eastAsia="Times New Roman" w:hAnsi="Times New Roman" w:cs="Times New Roman"/>
          <w:color w:val="363636"/>
          <w:sz w:val="28"/>
          <w:szCs w:val="28"/>
          <w:lang w:eastAsia="uk-UA"/>
        </w:rPr>
        <w:lastRenderedPageBreak/>
        <w:t>органів прокуратури; систематичне (два і більше разів протягом одного року) або одноразове грубе порушення правил прокурорської етики.</w:t>
      </w:r>
    </w:p>
    <w:p w14:paraId="15C30985"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7650EA89"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П.Д.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194284F4"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27F34FCC" w14:textId="77777777" w:rsidR="006812D3" w:rsidRPr="006812D3" w:rsidRDefault="006812D3" w:rsidP="006812D3">
      <w:pPr>
        <w:shd w:val="clear" w:color="auto" w:fill="FCFCFC"/>
        <w:spacing w:after="0" w:line="240" w:lineRule="auto"/>
        <w:ind w:right="141"/>
        <w:jc w:val="center"/>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В И Р І Ш И Л А:</w:t>
      </w:r>
    </w:p>
    <w:p w14:paraId="3C48FFB4"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Дисциплінарне провадження № 07/3/2-671дс-129дп-25 стосовно прокурора Городенківського відділу Коломийської окружної прокуратури Івано-Франківської області </w:t>
      </w:r>
      <w:proofErr w:type="spellStart"/>
      <w:r w:rsidRPr="006812D3">
        <w:rPr>
          <w:rFonts w:ascii="Times New Roman" w:eastAsia="Times New Roman" w:hAnsi="Times New Roman" w:cs="Times New Roman"/>
          <w:color w:val="363636"/>
          <w:sz w:val="28"/>
          <w:szCs w:val="28"/>
          <w:lang w:eastAsia="uk-UA"/>
        </w:rPr>
        <w:t>Паньківа</w:t>
      </w:r>
      <w:proofErr w:type="spellEnd"/>
      <w:r w:rsidRPr="006812D3">
        <w:rPr>
          <w:rFonts w:ascii="Times New Roman" w:eastAsia="Times New Roman" w:hAnsi="Times New Roman" w:cs="Times New Roman"/>
          <w:color w:val="363636"/>
          <w:sz w:val="28"/>
          <w:szCs w:val="28"/>
          <w:lang w:eastAsia="uk-UA"/>
        </w:rPr>
        <w:t xml:space="preserve"> Петра Дмитровича закрити.</w:t>
      </w:r>
    </w:p>
    <w:p w14:paraId="578677E1"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6812D3">
        <w:rPr>
          <w:rFonts w:ascii="Times New Roman" w:eastAsia="Times New Roman" w:hAnsi="Times New Roman" w:cs="Times New Roman"/>
          <w:color w:val="363636"/>
          <w:sz w:val="28"/>
          <w:szCs w:val="28"/>
          <w:lang w:eastAsia="uk-UA"/>
        </w:rPr>
        <w:t>Паньківу</w:t>
      </w:r>
      <w:proofErr w:type="spellEnd"/>
      <w:r w:rsidRPr="006812D3">
        <w:rPr>
          <w:rFonts w:ascii="Times New Roman" w:eastAsia="Times New Roman" w:hAnsi="Times New Roman" w:cs="Times New Roman"/>
          <w:color w:val="363636"/>
          <w:sz w:val="28"/>
          <w:szCs w:val="28"/>
          <w:lang w:eastAsia="uk-UA"/>
        </w:rPr>
        <w:t xml:space="preserve"> П.Д., керівнику Коломийської окружної прокуратури Івано-Франківської області, а також </w:t>
      </w:r>
      <w:r w:rsidRPr="006812D3">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5CB1C442" w14:textId="77777777" w:rsidR="006812D3" w:rsidRPr="006812D3" w:rsidRDefault="006812D3" w:rsidP="006812D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A870F3C" w14:textId="2AC309CB" w:rsidR="00121B2C" w:rsidRPr="006812D3" w:rsidRDefault="00121B2C" w:rsidP="006812D3">
      <w:pPr>
        <w:shd w:val="clear" w:color="auto" w:fill="FCFCFC"/>
        <w:jc w:val="center"/>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21B2C" w:rsidRPr="006812D3" w14:paraId="41BAC95E" w14:textId="77777777" w:rsidTr="00121B2C">
        <w:tc>
          <w:tcPr>
            <w:tcW w:w="3298" w:type="dxa"/>
            <w:shd w:val="clear" w:color="auto" w:fill="FCFCFC"/>
            <w:tcMar>
              <w:top w:w="0" w:type="dxa"/>
              <w:left w:w="108" w:type="dxa"/>
              <w:bottom w:w="0" w:type="dxa"/>
              <w:right w:w="108" w:type="dxa"/>
            </w:tcMar>
            <w:hideMark/>
          </w:tcPr>
          <w:p w14:paraId="6A60520D" w14:textId="77777777" w:rsidR="00121B2C" w:rsidRPr="006812D3" w:rsidRDefault="00121B2C" w:rsidP="00121B2C">
            <w:pPr>
              <w:spacing w:after="0" w:line="240" w:lineRule="auto"/>
              <w:ind w:left="-105"/>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p w14:paraId="0C38B416" w14:textId="77777777" w:rsidR="00121B2C" w:rsidRPr="006812D3" w:rsidRDefault="00121B2C" w:rsidP="00121B2C">
            <w:pPr>
              <w:spacing w:after="0" w:line="240" w:lineRule="auto"/>
              <w:ind w:left="-105"/>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6617107" w14:textId="77777777" w:rsidR="00121B2C" w:rsidRPr="006812D3"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33A0CDC" w14:textId="77777777" w:rsidR="00121B2C" w:rsidRPr="006812D3"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p w14:paraId="350C1C61" w14:textId="77777777" w:rsidR="00121B2C" w:rsidRPr="006812D3"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Максим РАДЗІВОН</w:t>
            </w:r>
          </w:p>
          <w:p w14:paraId="2CA98184" w14:textId="77777777" w:rsidR="00121B2C" w:rsidRPr="006812D3"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p w14:paraId="7DDA7B58" w14:textId="77777777" w:rsidR="00121B2C" w:rsidRPr="006812D3" w:rsidRDefault="00121B2C" w:rsidP="00121B2C">
            <w:pPr>
              <w:spacing w:after="0"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tc>
      </w:tr>
      <w:tr w:rsidR="00121B2C" w:rsidRPr="006812D3" w14:paraId="07C599E5" w14:textId="77777777" w:rsidTr="00121B2C">
        <w:tc>
          <w:tcPr>
            <w:tcW w:w="3298" w:type="dxa"/>
            <w:shd w:val="clear" w:color="auto" w:fill="FCFCFC"/>
            <w:tcMar>
              <w:top w:w="0" w:type="dxa"/>
              <w:left w:w="108" w:type="dxa"/>
              <w:bottom w:w="0" w:type="dxa"/>
              <w:right w:w="108" w:type="dxa"/>
            </w:tcMar>
            <w:hideMark/>
          </w:tcPr>
          <w:p w14:paraId="35CBF24A" w14:textId="77777777" w:rsidR="00121B2C" w:rsidRPr="006812D3" w:rsidRDefault="00121B2C" w:rsidP="00121B2C">
            <w:pPr>
              <w:spacing w:after="0" w:line="240" w:lineRule="auto"/>
              <w:ind w:hanging="113"/>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p w14:paraId="6C1AE43C" w14:textId="77777777" w:rsidR="00121B2C" w:rsidRPr="006812D3" w:rsidRDefault="00121B2C" w:rsidP="00121B2C">
            <w:pPr>
              <w:spacing w:after="0" w:line="240" w:lineRule="auto"/>
              <w:ind w:hanging="113"/>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EB2CC74" w14:textId="77777777" w:rsidR="00121B2C" w:rsidRPr="006812D3"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4DBA73B" w14:textId="77777777" w:rsidR="006812D3" w:rsidRDefault="006812D3" w:rsidP="006812D3">
            <w:pPr>
              <w:spacing w:after="0" w:line="240" w:lineRule="auto"/>
              <w:ind w:left="-108" w:firstLine="108"/>
              <w:rPr>
                <w:rFonts w:ascii="Times New Roman" w:eastAsia="Times New Roman" w:hAnsi="Times New Roman" w:cs="Times New Roman"/>
                <w:b/>
                <w:bCs/>
                <w:color w:val="363636"/>
                <w:sz w:val="28"/>
                <w:szCs w:val="28"/>
                <w:lang w:eastAsia="uk-UA"/>
              </w:rPr>
            </w:pPr>
          </w:p>
          <w:p w14:paraId="73F2907C" w14:textId="20417771" w:rsidR="00121B2C" w:rsidRPr="006812D3" w:rsidRDefault="006812D3" w:rsidP="006812D3">
            <w:pPr>
              <w:spacing w:after="0" w:line="240" w:lineRule="auto"/>
              <w:ind w:left="-108" w:firstLine="108"/>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Світлана БОБРОВНИК</w:t>
            </w:r>
            <w:r w:rsidR="00121B2C" w:rsidRPr="006812D3">
              <w:rPr>
                <w:rFonts w:ascii="Times New Roman" w:eastAsia="Times New Roman" w:hAnsi="Times New Roman" w:cs="Times New Roman"/>
                <w:b/>
                <w:bCs/>
                <w:color w:val="363636"/>
                <w:sz w:val="28"/>
                <w:szCs w:val="28"/>
                <w:lang w:eastAsia="uk-UA"/>
              </w:rPr>
              <w:t>  </w:t>
            </w:r>
          </w:p>
          <w:p w14:paraId="7A6E8238" w14:textId="77777777" w:rsidR="006812D3" w:rsidRDefault="006812D3" w:rsidP="00121B2C">
            <w:pPr>
              <w:spacing w:after="0" w:line="240" w:lineRule="auto"/>
              <w:ind w:left="-108" w:firstLine="108"/>
              <w:rPr>
                <w:rFonts w:ascii="Times New Roman" w:eastAsia="Times New Roman" w:hAnsi="Times New Roman" w:cs="Times New Roman"/>
                <w:b/>
                <w:bCs/>
                <w:color w:val="363636"/>
                <w:sz w:val="28"/>
                <w:szCs w:val="28"/>
                <w:lang w:eastAsia="uk-UA"/>
              </w:rPr>
            </w:pPr>
          </w:p>
          <w:p w14:paraId="3B9DCF99" w14:textId="541666B1" w:rsidR="00121B2C" w:rsidRPr="006812D3"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Олег БУЛУЛУКОВ</w:t>
            </w:r>
          </w:p>
          <w:p w14:paraId="3031F660" w14:textId="77777777" w:rsidR="00121B2C" w:rsidRPr="006812D3"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tc>
      </w:tr>
      <w:tr w:rsidR="00121B2C" w:rsidRPr="006812D3" w14:paraId="3122BECE" w14:textId="77777777" w:rsidTr="00121B2C">
        <w:tc>
          <w:tcPr>
            <w:tcW w:w="3298" w:type="dxa"/>
            <w:shd w:val="clear" w:color="auto" w:fill="FCFCFC"/>
            <w:tcMar>
              <w:top w:w="0" w:type="dxa"/>
              <w:left w:w="108" w:type="dxa"/>
              <w:bottom w:w="0" w:type="dxa"/>
              <w:right w:w="108" w:type="dxa"/>
            </w:tcMar>
            <w:hideMark/>
          </w:tcPr>
          <w:p w14:paraId="42AD9193" w14:textId="77777777" w:rsidR="00121B2C" w:rsidRPr="006812D3" w:rsidRDefault="00121B2C" w:rsidP="00121B2C">
            <w:pPr>
              <w:spacing w:after="0"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7B694C3" w14:textId="77777777" w:rsidR="00121B2C" w:rsidRPr="006812D3"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75C6F1" w14:textId="77777777" w:rsidR="00121B2C" w:rsidRPr="006812D3"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Ніна ГАРБУЗА</w:t>
            </w:r>
          </w:p>
          <w:p w14:paraId="0B5DFE0B" w14:textId="77777777" w:rsidR="00121B2C" w:rsidRPr="006812D3"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p w14:paraId="2FE7B474" w14:textId="77777777" w:rsidR="00121B2C" w:rsidRPr="006812D3"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Катерина КОВАЛЬ</w:t>
            </w:r>
          </w:p>
          <w:p w14:paraId="6702926A" w14:textId="77777777" w:rsidR="00121B2C" w:rsidRPr="006812D3" w:rsidRDefault="00121B2C" w:rsidP="00121B2C">
            <w:pPr>
              <w:spacing w:after="0"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p w14:paraId="68B7E943" w14:textId="77777777" w:rsidR="00121B2C" w:rsidRPr="006812D3" w:rsidRDefault="00121B2C" w:rsidP="00121B2C">
            <w:pPr>
              <w:spacing w:after="0"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Дмитро КУРИЛЕНКО</w:t>
            </w:r>
          </w:p>
          <w:p w14:paraId="727C99BC" w14:textId="77777777" w:rsidR="00121B2C" w:rsidRPr="006812D3" w:rsidRDefault="00121B2C" w:rsidP="00121B2C">
            <w:pPr>
              <w:spacing w:after="0"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tc>
      </w:tr>
      <w:tr w:rsidR="00121B2C" w:rsidRPr="006812D3" w14:paraId="3DE5671D" w14:textId="77777777" w:rsidTr="00121B2C">
        <w:trPr>
          <w:trHeight w:val="70"/>
        </w:trPr>
        <w:tc>
          <w:tcPr>
            <w:tcW w:w="3298" w:type="dxa"/>
            <w:shd w:val="clear" w:color="auto" w:fill="FCFCFC"/>
            <w:tcMar>
              <w:top w:w="0" w:type="dxa"/>
              <w:left w:w="108" w:type="dxa"/>
              <w:bottom w:w="0" w:type="dxa"/>
              <w:right w:w="108" w:type="dxa"/>
            </w:tcMar>
            <w:hideMark/>
          </w:tcPr>
          <w:p w14:paraId="1CFEA1E8" w14:textId="77777777" w:rsidR="00121B2C" w:rsidRPr="006812D3" w:rsidRDefault="00121B2C" w:rsidP="00121B2C">
            <w:pPr>
              <w:spacing w:after="0"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F95F62E" w14:textId="77777777" w:rsidR="00121B2C" w:rsidRPr="006812D3"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BF73875" w14:textId="77777777" w:rsidR="006812D3" w:rsidRDefault="00121B2C" w:rsidP="006812D3">
            <w:pPr>
              <w:spacing w:after="0" w:line="240" w:lineRule="auto"/>
              <w:ind w:left="-108" w:firstLine="108"/>
              <w:rPr>
                <w:rFonts w:ascii="Times New Roman" w:eastAsia="Times New Roman" w:hAnsi="Times New Roman" w:cs="Times New Roman"/>
                <w:b/>
                <w:bCs/>
                <w:color w:val="363636"/>
                <w:sz w:val="28"/>
                <w:szCs w:val="28"/>
                <w:lang w:eastAsia="uk-UA"/>
              </w:rPr>
            </w:pPr>
            <w:r w:rsidRPr="006812D3">
              <w:rPr>
                <w:rFonts w:ascii="Times New Roman" w:eastAsia="Times New Roman" w:hAnsi="Times New Roman" w:cs="Times New Roman"/>
                <w:b/>
                <w:bCs/>
                <w:color w:val="363636"/>
                <w:sz w:val="28"/>
                <w:szCs w:val="28"/>
                <w:lang w:eastAsia="uk-UA"/>
              </w:rPr>
              <w:t>Віталій МАВРОДІ</w:t>
            </w:r>
          </w:p>
          <w:p w14:paraId="3E3CCF31" w14:textId="506C75FD" w:rsidR="00121B2C" w:rsidRPr="006812D3" w:rsidRDefault="00121B2C" w:rsidP="006812D3">
            <w:pPr>
              <w:spacing w:after="0" w:line="240" w:lineRule="auto"/>
              <w:ind w:left="-108" w:firstLine="108"/>
              <w:rPr>
                <w:rFonts w:ascii="Times New Roman" w:eastAsia="Times New Roman" w:hAnsi="Times New Roman" w:cs="Times New Roman"/>
                <w:b/>
                <w:bCs/>
                <w:color w:val="363636"/>
                <w:sz w:val="28"/>
                <w:szCs w:val="28"/>
                <w:lang w:eastAsia="uk-UA"/>
              </w:rPr>
            </w:pPr>
            <w:r w:rsidRPr="006812D3">
              <w:rPr>
                <w:rFonts w:ascii="Times New Roman" w:eastAsia="Times New Roman" w:hAnsi="Times New Roman" w:cs="Times New Roman"/>
                <w:b/>
                <w:bCs/>
                <w:color w:val="363636"/>
                <w:sz w:val="28"/>
                <w:szCs w:val="28"/>
                <w:lang w:eastAsia="uk-UA"/>
              </w:rPr>
              <w:t> </w:t>
            </w:r>
          </w:p>
        </w:tc>
      </w:tr>
      <w:tr w:rsidR="00121B2C" w:rsidRPr="006812D3" w14:paraId="65371A81" w14:textId="77777777" w:rsidTr="00121B2C">
        <w:tc>
          <w:tcPr>
            <w:tcW w:w="3298" w:type="dxa"/>
            <w:shd w:val="clear" w:color="auto" w:fill="FCFCFC"/>
            <w:tcMar>
              <w:top w:w="0" w:type="dxa"/>
              <w:left w:w="108" w:type="dxa"/>
              <w:bottom w:w="0" w:type="dxa"/>
              <w:right w:w="108" w:type="dxa"/>
            </w:tcMar>
            <w:hideMark/>
          </w:tcPr>
          <w:p w14:paraId="24B194FC" w14:textId="77777777" w:rsidR="00121B2C" w:rsidRPr="006812D3" w:rsidRDefault="00121B2C" w:rsidP="00121B2C">
            <w:pPr>
              <w:spacing w:after="0"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BAD4C08" w14:textId="77777777" w:rsidR="00121B2C" w:rsidRPr="006812D3"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w:t>
            </w:r>
          </w:p>
          <w:p w14:paraId="524AA97E" w14:textId="77777777" w:rsidR="00121B2C" w:rsidRPr="006812D3"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w:t>
            </w:r>
          </w:p>
          <w:p w14:paraId="155537C5" w14:textId="77777777" w:rsidR="00121B2C" w:rsidRPr="006812D3"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14930C0" w14:textId="77777777" w:rsidR="00121B2C" w:rsidRPr="006812D3"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Євгенія МНИШЕНКО</w:t>
            </w:r>
          </w:p>
          <w:p w14:paraId="6FDFE15B" w14:textId="77777777" w:rsidR="00121B2C" w:rsidRPr="006812D3" w:rsidRDefault="00121B2C" w:rsidP="00121B2C">
            <w:pPr>
              <w:spacing w:after="0"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 </w:t>
            </w:r>
          </w:p>
          <w:p w14:paraId="7AD55552" w14:textId="77777777" w:rsidR="00121B2C" w:rsidRPr="006812D3" w:rsidRDefault="00121B2C" w:rsidP="00121B2C">
            <w:pPr>
              <w:spacing w:after="0" w:line="240" w:lineRule="auto"/>
              <w:rPr>
                <w:rFonts w:ascii="Times New Roman" w:eastAsia="Times New Roman" w:hAnsi="Times New Roman" w:cs="Times New Roman"/>
                <w:color w:val="363636"/>
                <w:sz w:val="24"/>
                <w:szCs w:val="24"/>
                <w:lang w:eastAsia="uk-UA"/>
              </w:rPr>
            </w:pPr>
            <w:r w:rsidRPr="006812D3">
              <w:rPr>
                <w:rFonts w:ascii="Times New Roman" w:eastAsia="Times New Roman" w:hAnsi="Times New Roman" w:cs="Times New Roman"/>
                <w:b/>
                <w:bCs/>
                <w:color w:val="363636"/>
                <w:sz w:val="28"/>
                <w:szCs w:val="28"/>
                <w:lang w:eastAsia="uk-UA"/>
              </w:rPr>
              <w:t>Тетяна СТЕПАНОВА</w:t>
            </w:r>
          </w:p>
        </w:tc>
      </w:tr>
    </w:tbl>
    <w:p w14:paraId="5F7CCF9E" w14:textId="0E00C07A" w:rsidR="00B72EFE" w:rsidRPr="006812D3" w:rsidRDefault="00B72EFE" w:rsidP="00121B2C">
      <w:pPr>
        <w:shd w:val="clear" w:color="auto" w:fill="FCFCFC"/>
        <w:jc w:val="center"/>
        <w:rPr>
          <w:rFonts w:ascii="Times New Roman" w:hAnsi="Times New Roman" w:cs="Times New Roman"/>
          <w:sz w:val="24"/>
          <w:szCs w:val="24"/>
        </w:rPr>
      </w:pPr>
    </w:p>
    <w:sectPr w:rsidR="00B72EFE" w:rsidRPr="006812D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518B"/>
    <w:rsid w:val="00410B69"/>
    <w:rsid w:val="00416905"/>
    <w:rsid w:val="004412E2"/>
    <w:rsid w:val="004A2611"/>
    <w:rsid w:val="00507561"/>
    <w:rsid w:val="00535A0D"/>
    <w:rsid w:val="00581596"/>
    <w:rsid w:val="005A31F2"/>
    <w:rsid w:val="005F7F44"/>
    <w:rsid w:val="0061140A"/>
    <w:rsid w:val="006812D3"/>
    <w:rsid w:val="00714473"/>
    <w:rsid w:val="0073572D"/>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21229</Words>
  <Characters>12101</Characters>
  <Application>Microsoft Office Word</Application>
  <DocSecurity>0</DocSecurity>
  <Lines>100</Lines>
  <Paragraphs>66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2025-12-15T15:40:00Z</dcterms:created>
  <dcterms:modified xsi:type="dcterms:W3CDTF">2025-12-15T15:40:00Z</dcterms:modified>
</cp:coreProperties>
</file>